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C3" w:rsidRPr="009177C3" w:rsidRDefault="009177C3" w:rsidP="009177C3">
      <w:pPr>
        <w:shd w:val="clear" w:color="auto" w:fill="FFFFFF"/>
        <w:spacing w:after="0" w:line="240" w:lineRule="auto"/>
        <w:jc w:val="center"/>
        <w:rPr>
          <w:rFonts w:ascii="Roboto" w:eastAsia="Times New Roman" w:hAnsi="Roboto" w:cs="Times New Roman"/>
          <w:color w:val="FFFFFF"/>
          <w:sz w:val="24"/>
          <w:szCs w:val="24"/>
        </w:rPr>
      </w:pPr>
      <w:r w:rsidRPr="009177C3">
        <w:rPr>
          <w:rFonts w:ascii="Roboto" w:eastAsia="Times New Roman" w:hAnsi="Roboto" w:cs="Times New Roman"/>
          <w:noProof/>
          <w:color w:val="FFFFF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679700" cy="1506220"/>
            <wp:effectExtent l="0" t="0" r="6350" b="0"/>
            <wp:wrapTight wrapText="bothSides">
              <wp:wrapPolygon edited="0">
                <wp:start x="0" y="0"/>
                <wp:lineTo x="0" y="21309"/>
                <wp:lineTo x="21498" y="21309"/>
                <wp:lineTo x="21498" y="0"/>
                <wp:lineTo x="0" y="0"/>
              </wp:wrapPolygon>
            </wp:wrapTight>
            <wp:docPr id="2" name="Picture 2" descr="https://i1.wp.com/fusion.tv/wp-content/uploads/2018/04/trump_poppet.jpg?resize=960%2C540&amp;quality=80&amp;strip=all&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fusion.tv/wp-content/uploads/2018/04/trump_poppet.jpg?resize=960%2C540&amp;quality=80&amp;strip=all&amp;ss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9700" cy="1506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77C3" w:rsidRPr="009177C3" w:rsidRDefault="009177C3" w:rsidP="009177C3">
      <w:pPr>
        <w:shd w:val="clear" w:color="auto" w:fill="FFFFFF"/>
        <w:spacing w:before="270" w:after="150" w:line="240" w:lineRule="auto"/>
        <w:jc w:val="center"/>
        <w:outlineLvl w:val="0"/>
        <w:rPr>
          <w:rFonts w:ascii="HaasGrotTextR-Bold" w:eastAsia="Times New Roman" w:hAnsi="HaasGrotTextR-Bold" w:cs="Times New Roman"/>
          <w:b/>
          <w:bCs/>
          <w:color w:val="6652A6"/>
          <w:kern w:val="36"/>
          <w:sz w:val="39"/>
          <w:szCs w:val="39"/>
        </w:rPr>
      </w:pPr>
      <w:r w:rsidRPr="009177C3">
        <w:rPr>
          <w:rFonts w:ascii="HaasGrotTextR-Bold" w:eastAsia="Times New Roman" w:hAnsi="HaasGrotTextR-Bold" w:cs="Times New Roman"/>
          <w:b/>
          <w:bCs/>
          <w:color w:val="6652A6"/>
          <w:kern w:val="36"/>
          <w:sz w:val="39"/>
          <w:szCs w:val="39"/>
        </w:rPr>
        <w:t>What ‘The Crucible’ can teach Donald Trump about surviving a witch hunt</w:t>
      </w:r>
    </w:p>
    <w:p w:rsidR="009177C3" w:rsidRPr="009177C3" w:rsidRDefault="009177C3" w:rsidP="009177C3">
      <w:pPr>
        <w:shd w:val="clear" w:color="auto" w:fill="FFFFFF"/>
        <w:spacing w:after="0" w:line="240" w:lineRule="auto"/>
        <w:jc w:val="center"/>
        <w:textAlignment w:val="center"/>
        <w:rPr>
          <w:rFonts w:ascii="Roboto" w:eastAsia="Times New Roman" w:hAnsi="Roboto" w:cs="Times New Roman"/>
          <w:color w:val="FFFFFF"/>
          <w:sz w:val="24"/>
          <w:szCs w:val="24"/>
        </w:rPr>
      </w:pPr>
      <w:hyperlink r:id="rId6" w:history="1">
        <w:r w:rsidRPr="009177C3">
          <w:rPr>
            <w:rFonts w:ascii="HaasGrotTextR-Light" w:eastAsia="Times New Roman" w:hAnsi="HaasGrotTextR-Light" w:cs="Times New Roman"/>
            <w:color w:val="24242C"/>
            <w:sz w:val="24"/>
            <w:szCs w:val="24"/>
            <w:u w:val="single"/>
          </w:rPr>
          <w:t>Tim Rogers</w:t>
        </w:r>
      </w:hyperlink>
    </w:p>
    <w:p w:rsidR="009177C3" w:rsidRPr="009177C3" w:rsidRDefault="009177C3" w:rsidP="009177C3">
      <w:pPr>
        <w:shd w:val="clear" w:color="auto" w:fill="FFFFFF"/>
        <w:spacing w:after="0" w:line="240" w:lineRule="auto"/>
        <w:rPr>
          <w:rFonts w:ascii="Roboto" w:eastAsia="Times New Roman" w:hAnsi="Roboto" w:cs="Times New Roman"/>
          <w:color w:val="FFFFFF"/>
          <w:sz w:val="24"/>
          <w:szCs w:val="24"/>
        </w:rPr>
      </w:pPr>
    </w:p>
    <w:p w:rsidR="009177C3" w:rsidRPr="009177C3" w:rsidRDefault="009177C3" w:rsidP="009177C3">
      <w:pPr>
        <w:shd w:val="clear" w:color="auto" w:fill="FFFFFF"/>
        <w:spacing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b/>
          <w:bCs/>
          <w:color w:val="24242C"/>
        </w:rPr>
        <w:t xml:space="preserve"> “I don’t truck with no Devil!” </w:t>
      </w:r>
      <w:r w:rsidRPr="009177C3">
        <w:rPr>
          <w:rFonts w:ascii="Arial Narrow" w:eastAsia="Times New Roman" w:hAnsi="Arial Narrow" w:cs="Arial"/>
          <w:i/>
          <w:iCs/>
          <w:color w:val="24242C"/>
        </w:rPr>
        <w:t>-Tituba, Salem, Massachusetts, 1692</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b/>
          <w:bCs/>
          <w:color w:val="24242C"/>
        </w:rPr>
        <w:t>“NO COLLUSION…A TOTAL WITCH HUNT!” </w:t>
      </w:r>
      <w:r w:rsidRPr="009177C3">
        <w:rPr>
          <w:rFonts w:ascii="Arial Narrow" w:eastAsia="Times New Roman" w:hAnsi="Arial Narrow" w:cs="Arial"/>
          <w:i/>
          <w:iCs/>
          <w:color w:val="24242C"/>
        </w:rPr>
        <w:t>-Donald J. Trump, Washington, D.C. 2018</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spacing w:val="6"/>
        </w:rPr>
        <w:t>Donald Trump says he’s being targeted by “the single greatest witch hunt of a politician in American history.” To save himself from the cry of the villagers, the president is assembling an impressive roster of c-list lawyers.</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But here’s the problem: Most modern-day criminal lawyers are out of practice when it comes to defending their clients against witch-hunting. So to help our hapless president, I turned to the wisdom of Arthur Miller’s seminal work, “The Crucible,” to see what lessons Trump might learn from the </w:t>
      </w:r>
      <w:r w:rsidRPr="009177C3">
        <w:rPr>
          <w:rFonts w:ascii="Arial Narrow" w:eastAsia="Times New Roman" w:hAnsi="Arial Narrow" w:cs="Arial"/>
          <w:i/>
          <w:iCs/>
          <w:color w:val="24242C"/>
        </w:rPr>
        <w:t>other</w:t>
      </w:r>
      <w:r w:rsidRPr="009177C3">
        <w:rPr>
          <w:rFonts w:ascii="Arial Narrow" w:eastAsia="Times New Roman" w:hAnsi="Arial Narrow" w:cs="Arial"/>
          <w:color w:val="24242C"/>
        </w:rPr>
        <w:t> greatest witch hunt in American history.</w:t>
      </w:r>
    </w:p>
    <w:p w:rsidR="009177C3" w:rsidRPr="009177C3" w:rsidRDefault="009177C3" w:rsidP="009177C3">
      <w:pPr>
        <w:shd w:val="clear" w:color="auto" w:fill="FFFFFF"/>
        <w:spacing w:after="0" w:line="240" w:lineRule="auto"/>
        <w:jc w:val="center"/>
        <w:rPr>
          <w:rFonts w:ascii="Arial Narrow" w:eastAsia="Times New Roman" w:hAnsi="Arial Narrow" w:cs="Arial"/>
          <w:color w:val="0000FF"/>
          <w:u w:val="single"/>
        </w:rPr>
      </w:pPr>
      <w:r>
        <w:rPr>
          <w:rFonts w:ascii="Arial Narrow" w:eastAsia="Times New Roman" w:hAnsi="Arial Narrow" w:cs="Arial"/>
          <w:color w:val="1C2022"/>
          <w:lang w:val="en"/>
        </w:rPr>
        <w:t xml:space="preserve">      </w:t>
      </w:r>
      <w:r w:rsidRPr="009177C3">
        <w:rPr>
          <w:rFonts w:ascii="Arial Narrow" w:eastAsia="Times New Roman" w:hAnsi="Arial Narrow" w:cs="Arial"/>
          <w:color w:val="1C2022"/>
          <w:lang w:val="en"/>
        </w:rPr>
        <w:fldChar w:fldCharType="begin"/>
      </w:r>
      <w:r w:rsidRPr="009177C3">
        <w:rPr>
          <w:rFonts w:ascii="Arial Narrow" w:eastAsia="Times New Roman" w:hAnsi="Arial Narrow" w:cs="Arial"/>
          <w:color w:val="1C2022"/>
          <w:lang w:val="en"/>
        </w:rPr>
        <w:instrText xml:space="preserve"> HYPERLINK "https://twitter.com/realDonaldTrump" </w:instrText>
      </w:r>
      <w:r w:rsidRPr="009177C3">
        <w:rPr>
          <w:rFonts w:ascii="Arial Narrow" w:eastAsia="Times New Roman" w:hAnsi="Arial Narrow" w:cs="Arial"/>
          <w:color w:val="1C2022"/>
          <w:lang w:val="en"/>
        </w:rPr>
        <w:fldChar w:fldCharType="separate"/>
      </w:r>
    </w:p>
    <w:p w:rsidR="009177C3" w:rsidRPr="009177C3" w:rsidRDefault="009177C3" w:rsidP="009177C3">
      <w:pPr>
        <w:shd w:val="clear" w:color="auto" w:fill="FFFFFF"/>
        <w:spacing w:after="0" w:line="240" w:lineRule="auto"/>
        <w:rPr>
          <w:rFonts w:ascii="Arial Narrow" w:eastAsia="Times New Roman" w:hAnsi="Arial Narrow" w:cs="Arial"/>
          <w:color w:val="1C2022"/>
          <w:lang w:val="en"/>
        </w:rPr>
      </w:pPr>
      <w:r w:rsidRPr="009177C3">
        <w:rPr>
          <w:rFonts w:ascii="Arial Narrow" w:eastAsia="Times New Roman" w:hAnsi="Arial Narrow" w:cs="Arial"/>
          <w:noProof/>
          <w:color w:val="0000FF"/>
        </w:rPr>
        <w:drawing>
          <wp:anchor distT="0" distB="0" distL="114300" distR="114300" simplePos="0" relativeHeight="251659264" behindDoc="1" locked="0" layoutInCell="1" allowOverlap="1" wp14:anchorId="13156BEF" wp14:editId="37DA75CF">
            <wp:simplePos x="0" y="0"/>
            <wp:positionH relativeFrom="column">
              <wp:posOffset>299020</wp:posOffset>
            </wp:positionH>
            <wp:positionV relativeFrom="paragraph">
              <wp:posOffset>27940</wp:posOffset>
            </wp:positionV>
            <wp:extent cx="457200" cy="457200"/>
            <wp:effectExtent l="0" t="0" r="0" b="0"/>
            <wp:wrapTight wrapText="bothSides">
              <wp:wrapPolygon edited="0">
                <wp:start x="0" y="0"/>
                <wp:lineTo x="0" y="20700"/>
                <wp:lineTo x="20700" y="20700"/>
                <wp:lineTo x="20700" y="0"/>
                <wp:lineTo x="0" y="0"/>
              </wp:wrapPolygon>
            </wp:wrapTight>
            <wp:docPr id="1" name="Picture 1" descr="https://pbs.twimg.com/profile_images/874276197357596672/kUuht00m_norma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874276197357596672/kUuht00m_norma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Pr="009177C3">
        <w:rPr>
          <w:rFonts w:ascii="Arial Narrow" w:eastAsia="Times New Roman" w:hAnsi="Arial Narrow" w:cs="Arial"/>
          <w:b/>
          <w:bCs/>
          <w:color w:val="0000FF"/>
          <w:u w:val="single"/>
          <w:lang w:val="en"/>
        </w:rPr>
        <w:t>Donald J. Trump</w:t>
      </w:r>
      <w:r>
        <w:rPr>
          <w:rFonts w:ascii="Arial Narrow" w:eastAsia="Times New Roman" w:hAnsi="Arial Narrow" w:cs="Arial"/>
          <w:b/>
          <w:bCs/>
          <w:color w:val="0000FF"/>
          <w:lang w:val="en"/>
        </w:rPr>
        <w:tab/>
      </w:r>
      <w:r>
        <w:rPr>
          <w:rFonts w:ascii="Arial Narrow" w:eastAsia="Times New Roman" w:hAnsi="Arial Narrow" w:cs="Arial"/>
          <w:b/>
          <w:bCs/>
          <w:color w:val="0000FF"/>
          <w:lang w:val="en"/>
        </w:rPr>
        <w:tab/>
      </w:r>
      <w:r>
        <w:rPr>
          <w:rFonts w:ascii="Arial Narrow" w:eastAsia="Times New Roman" w:hAnsi="Arial Narrow" w:cs="Arial"/>
          <w:b/>
          <w:bCs/>
          <w:color w:val="0000FF"/>
          <w:lang w:val="en"/>
        </w:rPr>
        <w:tab/>
      </w:r>
      <w:r>
        <w:rPr>
          <w:rFonts w:ascii="Arial Narrow" w:eastAsia="Times New Roman" w:hAnsi="Arial Narrow" w:cs="Arial"/>
          <w:b/>
          <w:bCs/>
          <w:color w:val="0000FF"/>
          <w:lang w:val="en"/>
        </w:rPr>
        <w:tab/>
      </w:r>
      <w:r>
        <w:rPr>
          <w:rFonts w:ascii="Arial Narrow" w:eastAsia="Times New Roman" w:hAnsi="Arial Narrow" w:cs="Arial"/>
          <w:b/>
          <w:bCs/>
          <w:color w:val="0000FF"/>
          <w:lang w:val="en"/>
        </w:rPr>
        <w:tab/>
      </w:r>
      <w:r w:rsidRPr="009177C3">
        <w:rPr>
          <w:rFonts w:ascii="Arial Narrow" w:eastAsia="Times New Roman" w:hAnsi="Arial Narrow" w:cs="Arial"/>
          <w:color w:val="1C2022"/>
          <w:lang w:val="en"/>
        </w:rPr>
        <w:t>A TOTAL WITCH HUNT!!!</w:t>
      </w:r>
    </w:p>
    <w:p w:rsidR="009177C3" w:rsidRPr="009177C3" w:rsidRDefault="009177C3" w:rsidP="009177C3">
      <w:pPr>
        <w:shd w:val="clear" w:color="auto" w:fill="FFFFFF"/>
        <w:spacing w:after="0" w:line="240" w:lineRule="auto"/>
        <w:rPr>
          <w:rFonts w:ascii="Arial Narrow" w:eastAsia="Times New Roman" w:hAnsi="Arial Narrow" w:cs="Arial"/>
          <w:color w:val="697882"/>
          <w:lang w:val="en"/>
        </w:rPr>
      </w:pPr>
      <w:r w:rsidRPr="009177C3">
        <w:rPr>
          <w:rFonts w:ascii="Segoe UI Symbol" w:eastAsia="Times New Roman" w:hAnsi="Segoe UI Symbol" w:cs="Segoe UI Symbol"/>
          <w:color w:val="0000FF"/>
          <w:u w:val="single"/>
          <w:lang w:val="en"/>
        </w:rPr>
        <w:t>✔</w:t>
      </w:r>
      <w:r w:rsidRPr="009177C3">
        <w:rPr>
          <w:rFonts w:ascii="Arial Narrow" w:eastAsia="Times New Roman" w:hAnsi="Arial Narrow" w:cs="Arial"/>
          <w:color w:val="697882"/>
          <w:u w:val="single"/>
          <w:lang w:val="en"/>
        </w:rPr>
        <w:t>@</w:t>
      </w:r>
      <w:proofErr w:type="spellStart"/>
      <w:r w:rsidRPr="009177C3">
        <w:rPr>
          <w:rFonts w:ascii="Arial Narrow" w:eastAsia="Times New Roman" w:hAnsi="Arial Narrow" w:cs="Arial"/>
          <w:color w:val="697882"/>
          <w:u w:val="single"/>
          <w:lang w:val="en"/>
        </w:rPr>
        <w:t>realDonaldTrump</w:t>
      </w:r>
      <w:proofErr w:type="spellEnd"/>
      <w:r>
        <w:rPr>
          <w:rFonts w:ascii="Arial Narrow" w:eastAsia="Times New Roman" w:hAnsi="Arial Narrow" w:cs="Arial"/>
          <w:color w:val="697882"/>
          <w:lang w:val="en"/>
        </w:rPr>
        <w:tab/>
      </w:r>
      <w:r>
        <w:rPr>
          <w:rFonts w:ascii="Arial Narrow" w:eastAsia="Times New Roman" w:hAnsi="Arial Narrow" w:cs="Arial"/>
          <w:color w:val="697882"/>
          <w:lang w:val="en"/>
        </w:rPr>
        <w:tab/>
      </w:r>
      <w:r>
        <w:rPr>
          <w:rFonts w:ascii="Arial Narrow" w:eastAsia="Times New Roman" w:hAnsi="Arial Narrow" w:cs="Arial"/>
          <w:color w:val="697882"/>
          <w:lang w:val="en"/>
        </w:rPr>
        <w:tab/>
      </w:r>
      <w:r>
        <w:rPr>
          <w:rFonts w:ascii="Arial Narrow" w:eastAsia="Times New Roman" w:hAnsi="Arial Narrow" w:cs="Arial"/>
          <w:color w:val="697882"/>
          <w:lang w:val="en"/>
        </w:rPr>
        <w:tab/>
      </w:r>
      <w:hyperlink r:id="rId9" w:history="1">
        <w:r w:rsidRPr="009177C3">
          <w:rPr>
            <w:rFonts w:ascii="Arial Narrow" w:eastAsia="Times New Roman" w:hAnsi="Arial Narrow" w:cs="Arial"/>
            <w:color w:val="0000FF"/>
            <w:u w:val="single"/>
            <w:lang w:val="en"/>
          </w:rPr>
          <w:t>4:08 AM - Apr 10, 2018</w:t>
        </w:r>
      </w:hyperlink>
    </w:p>
    <w:p w:rsidR="009177C3" w:rsidRPr="009177C3" w:rsidRDefault="009177C3" w:rsidP="009177C3">
      <w:pPr>
        <w:shd w:val="clear" w:color="auto" w:fill="FFFFFF"/>
        <w:spacing w:after="0" w:line="240" w:lineRule="auto"/>
        <w:jc w:val="center"/>
        <w:rPr>
          <w:rFonts w:ascii="Arial Narrow" w:eastAsia="Times New Roman" w:hAnsi="Arial Narrow" w:cs="Arial"/>
          <w:color w:val="1C2022"/>
        </w:rPr>
      </w:pPr>
      <w:r w:rsidRPr="009177C3">
        <w:rPr>
          <w:rFonts w:ascii="Arial Narrow" w:eastAsia="Times New Roman" w:hAnsi="Arial Narrow" w:cs="Arial"/>
          <w:color w:val="1C2022"/>
          <w:lang w:val="en"/>
        </w:rPr>
        <w:fldChar w:fldCharType="end"/>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First, I had to figure out which character from colonial Salem best represents Trump and his current predicament.</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 xml:space="preserve">I could immediately rule out Tituba. As an enslaved </w:t>
      </w:r>
      <w:proofErr w:type="spellStart"/>
      <w:r w:rsidRPr="009177C3">
        <w:rPr>
          <w:rFonts w:ascii="Arial Narrow" w:eastAsia="Times New Roman" w:hAnsi="Arial Narrow" w:cs="Arial"/>
          <w:color w:val="24242C"/>
        </w:rPr>
        <w:t>Barbudan</w:t>
      </w:r>
      <w:proofErr w:type="spellEnd"/>
      <w:r w:rsidRPr="009177C3">
        <w:rPr>
          <w:rFonts w:ascii="Arial Narrow" w:eastAsia="Times New Roman" w:hAnsi="Arial Narrow" w:cs="Arial"/>
          <w:color w:val="24242C"/>
        </w:rPr>
        <w:t xml:space="preserve"> woman in Puritanical New England, Tituba only had one card to play: Confesses to witchcraft to save her life. Trump, on the other hand, epitomizes the white male privilege of the affluent colonial plantation owner. Also, he’s never confessed to anything. So Tituba is a bad match.</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Next there’s Thomas Putnam, a greedy, dishonest and vindictive man who used his daughter to cry out against people whose properties he coveted. Putnam, Miller tells us, was born into a wealthy family and “regarded himself as the intellectual superior of most of the people around him.”</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Despite his privilege — or perhaps because of it— Putnam was an egotistical and “deeply embittered man” who held grudges against many townspeople. Putnam used the Salem witch trials to settle old personal grievances and try to enrich himself in the process.</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While there are many clear similarities between Putnam and Trump, ultimately Putnam was only an accuser, never the accused, so his example is not much help to our president.</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Then there’s John Proctor. At first blush, Proctor and Trump don’t appear to have much in common. Miller describes Proctor as a serious and respected man — a hardworking farmer with a “steady manner” and a “quiet confidence.” If anything, John Proctor appears to be the antithesis of Donald Trump.</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But as the play unfolds, some similarities between the two men begin to reveal themselves. In Act Two, we learn that Proctor’s home life is somewhat stormy. The good farmer has cheated on his wife with a younger temptress named Abigail Williams, who later becomes his principal accuser in court.</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As the witch hunt intensifies, Proctor, like Trump, feels increasingly exasperated as he struggles to defend himself against FAKE NEWS accusations hurled at him by a bitter former lover. He views the whole proceeding as “a whore’s vengeance” against him and his wife.</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lastRenderedPageBreak/>
        <w:t>“Vengeance is walking Salem. We are what we always were in Salem, but now the little crazy children are jangling the keys of the kingdom, and common vengeance writes the law!” Proctor says, while ripping-up a court warrant.</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But Proctor doesn’t get off the hook that easily. The deep state is determined to make an example of him for refusing to cooperate with their inquiry.</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“Now we shall touch the bottom of this swamp,” Deputy Governor Danforth says while interrogating Proctor about his “crime of lechery.”</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Proctor’s taciturn farmer routine belies a complicated man. At the end of Act Four, he confesses before the judge to binding himself to do the devil’s service, but then refuses to sign his confession. Proctor also refuses to bear witness against his friends and neighbors who are similarly accused of witchcraft. “I speak my own sins; I cannot judge another. </w:t>
      </w:r>
      <w:r w:rsidRPr="009177C3">
        <w:rPr>
          <w:rFonts w:ascii="Arial Narrow" w:eastAsia="Times New Roman" w:hAnsi="Arial Narrow" w:cs="Arial"/>
          <w:i/>
          <w:iCs/>
          <w:color w:val="24242C"/>
        </w:rPr>
        <w:t>Crying out, with hatred</w:t>
      </w:r>
      <w:r w:rsidRPr="009177C3">
        <w:rPr>
          <w:rFonts w:ascii="Arial Narrow" w:eastAsia="Times New Roman" w:hAnsi="Arial Narrow" w:cs="Arial"/>
          <w:color w:val="24242C"/>
        </w:rPr>
        <w:t>: I have no tongue for it.”</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This is where any similarity between the cases of Proctor and Trump ends. Proctor ultimately goes to gallows to defend his friends and family name. As much as Trump cherishes his own brand name, it’s difficult to imagine the president willfully climbing the scaffold steps to save his family’s reputation or spare his neighbors. Trump is no hero or martyr.</w:t>
      </w:r>
    </w:p>
    <w:p w:rsidR="009177C3" w:rsidRPr="009177C3" w:rsidRDefault="009177C3" w:rsidP="009177C3">
      <w:pPr>
        <w:shd w:val="clear" w:color="auto" w:fill="FFFFFF"/>
        <w:spacing w:after="0" w:line="240" w:lineRule="auto"/>
        <w:jc w:val="right"/>
        <w:rPr>
          <w:rFonts w:ascii="Arial Narrow" w:eastAsia="Times New Roman" w:hAnsi="Arial Narrow" w:cs="Arial"/>
          <w:b/>
          <w:bCs/>
          <w:color w:val="24242C"/>
          <w:spacing w:val="8"/>
        </w:rPr>
      </w:pPr>
      <w:r w:rsidRPr="009177C3">
        <w:rPr>
          <w:rFonts w:ascii="Arial Narrow" w:eastAsia="Times New Roman" w:hAnsi="Arial Narrow" w:cs="Arial"/>
          <w:b/>
          <w:bCs/>
          <w:color w:val="24242C"/>
          <w:spacing w:val="8"/>
        </w:rPr>
        <w:t>“Because it is my name! Because I cannot have another in my life! Because I lie and sign myself to lies! Because I am not worth the dust on the feet of them that hang! How may I live without my name? I have given you my soul; leave me my name!”</w:t>
      </w:r>
    </w:p>
    <w:p w:rsidR="009177C3" w:rsidRPr="009177C3" w:rsidRDefault="009177C3" w:rsidP="009177C3">
      <w:pPr>
        <w:shd w:val="clear" w:color="auto" w:fill="FFFFFF"/>
        <w:spacing w:after="0" w:line="240" w:lineRule="auto"/>
        <w:rPr>
          <w:rFonts w:ascii="Arial Narrow" w:eastAsia="Times New Roman" w:hAnsi="Arial Narrow" w:cs="Arial"/>
          <w:color w:val="FFFFFF"/>
        </w:rPr>
      </w:pPr>
      <w:r w:rsidRPr="009177C3">
        <w:rPr>
          <w:rFonts w:ascii="Arial Narrow" w:eastAsia="Times New Roman" w:hAnsi="Arial Narrow" w:cs="Arial"/>
          <w:b/>
          <w:bCs/>
          <w:caps/>
          <w:color w:val="FFFFFF"/>
          <w:spacing w:val="11"/>
        </w:rPr>
        <w:t>- - JOHN PROCTOR ON REFUSING TO SPARE HIS OWN LIFE BY SIGNING HIS CONFESSION.</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So we still haven’t found anything in the play to help Trump’s defense strategy. He wouldn’t confess like Tituba, and wouldn’t “go like a saint” to the gallows like Proctor. But there is one last example: Mary Warren, the girl who gets accused of witchcraft then defends herself by deflecting blame on Proctor.</w:t>
      </w:r>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When Mary Warren was backed into the corner, she went on the offensive, projecting her alleged crime onto others. Trump is Mary Warren.</w:t>
      </w:r>
    </w:p>
    <w:p w:rsidR="009177C3" w:rsidRPr="009177C3" w:rsidRDefault="009177C3" w:rsidP="009177C3">
      <w:pPr>
        <w:shd w:val="clear" w:color="auto" w:fill="FFFFFF"/>
        <w:spacing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“There was collusion with the Russians and the Democrats. A lot of collusion… There was tremendous collusion on behalf of the Russians and the Democrats.”- President Trump in an interview with the </w:t>
      </w:r>
      <w:hyperlink r:id="rId10" w:history="1">
        <w:r w:rsidRPr="009177C3">
          <w:rPr>
            <w:rFonts w:ascii="Arial Narrow" w:eastAsia="Times New Roman" w:hAnsi="Arial Narrow" w:cs="Arial"/>
            <w:color w:val="D76837"/>
            <w:spacing w:val="6"/>
            <w:u w:val="single"/>
            <w:shd w:val="clear" w:color="auto" w:fill="FFFFFF"/>
          </w:rPr>
          <w:t>New York Times.</w:t>
        </w:r>
      </w:hyperlink>
    </w:p>
    <w:p w:rsidR="009177C3" w:rsidRPr="009177C3"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sidRPr="009177C3">
        <w:rPr>
          <w:rFonts w:ascii="Arial Narrow" w:eastAsia="Times New Roman" w:hAnsi="Arial Narrow" w:cs="Arial"/>
          <w:color w:val="24242C"/>
        </w:rPr>
        <w:t>Trump, like Mary Warren, instinctively knows that the best way to survive a witch hunt is to cross the courtroom from accused to accuser and blame others of the same crime. If someone points at you, you point at someone else.</w:t>
      </w:r>
    </w:p>
    <w:p w:rsidR="00DE7A92" w:rsidRDefault="009177C3" w:rsidP="009177C3">
      <w:pPr>
        <w:shd w:val="clear" w:color="auto" w:fill="FFFFFF"/>
        <w:spacing w:before="100" w:beforeAutospacing="1" w:after="100" w:afterAutospacing="1" w:line="240" w:lineRule="auto"/>
        <w:rPr>
          <w:rFonts w:ascii="Arial Narrow" w:eastAsia="Times New Roman" w:hAnsi="Arial Narrow" w:cs="Arial"/>
          <w:color w:val="24242C"/>
        </w:rPr>
      </w:pPr>
      <w:r>
        <w:rPr>
          <w:rFonts w:ascii="Arial Narrow" w:eastAsia="Times New Roman" w:hAnsi="Arial Narrow" w:cs="Arial"/>
          <w:noProof/>
          <w:color w:val="24242C"/>
        </w:rPr>
        <mc:AlternateContent>
          <mc:Choice Requires="wps">
            <w:drawing>
              <wp:anchor distT="0" distB="0" distL="114300" distR="114300" simplePos="0" relativeHeight="251660288" behindDoc="0" locked="0" layoutInCell="1" allowOverlap="1">
                <wp:simplePos x="0" y="0"/>
                <wp:positionH relativeFrom="column">
                  <wp:posOffset>47297</wp:posOffset>
                </wp:positionH>
                <wp:positionV relativeFrom="paragraph">
                  <wp:posOffset>381197</wp:posOffset>
                </wp:positionV>
                <wp:extent cx="6700344" cy="15766"/>
                <wp:effectExtent l="0" t="0" r="24765" b="22860"/>
                <wp:wrapNone/>
                <wp:docPr id="3" name="Straight Connector 3"/>
                <wp:cNvGraphicFramePr/>
                <a:graphic xmlns:a="http://schemas.openxmlformats.org/drawingml/2006/main">
                  <a:graphicData uri="http://schemas.microsoft.com/office/word/2010/wordprocessingShape">
                    <wps:wsp>
                      <wps:cNvCnPr/>
                      <wps:spPr>
                        <a:xfrm>
                          <a:off x="0" y="0"/>
                          <a:ext cx="6700344" cy="157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9F3E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30pt" to="531.3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" strokecolor="#5b9bd5 [3204]" strokeweight=".5pt">
                <v:stroke joinstyle="miter"/>
              </v:line>
            </w:pict>
          </mc:Fallback>
        </mc:AlternateContent>
      </w:r>
      <w:r w:rsidRPr="009177C3">
        <w:rPr>
          <w:rFonts w:ascii="Arial Narrow" w:eastAsia="Times New Roman" w:hAnsi="Arial Narrow" w:cs="Arial"/>
          <w:color w:val="24242C"/>
        </w:rPr>
        <w:t>So the best advice I could find for Donald Trump in “The Crucible” is to team up with Goody Daniels and accuse Mike Pence of dancing naked in the forest with the devil.</w:t>
      </w:r>
    </w:p>
    <w:p w:rsidR="009177C3" w:rsidRDefault="009177C3" w:rsidP="009177C3">
      <w:pPr>
        <w:shd w:val="clear" w:color="auto" w:fill="FFFFFF"/>
        <w:spacing w:before="100" w:beforeAutospacing="1" w:after="0" w:line="240" w:lineRule="auto"/>
        <w:jc w:val="center"/>
        <w:rPr>
          <w:rFonts w:ascii="Eras Bold ITC" w:eastAsia="Times New Roman" w:hAnsi="Eras Bold ITC" w:cs="Arial"/>
          <w:color w:val="24242C"/>
        </w:rPr>
      </w:pPr>
      <w:r w:rsidRPr="009177C3">
        <w:rPr>
          <w:rFonts w:ascii="Eras Bold ITC" w:eastAsia="Times New Roman" w:hAnsi="Eras Bold ITC" w:cs="Arial"/>
          <w:color w:val="24242C"/>
        </w:rPr>
        <w:t xml:space="preserve">DO YOU AGREE OR DISAGREE WITH WHO </w:t>
      </w:r>
      <w:r w:rsidRPr="009177C3">
        <w:rPr>
          <w:rFonts w:ascii="Eras Bold ITC" w:eastAsia="Times New Roman" w:hAnsi="Eras Bold ITC" w:cs="Arial"/>
          <w:i/>
          <w:color w:val="24242C"/>
        </w:rPr>
        <w:t>THE CRUCIBLE</w:t>
      </w:r>
      <w:r w:rsidRPr="009177C3">
        <w:rPr>
          <w:rFonts w:ascii="Eras Bold ITC" w:eastAsia="Times New Roman" w:hAnsi="Eras Bold ITC" w:cs="Arial"/>
          <w:color w:val="24242C"/>
        </w:rPr>
        <w:t xml:space="preserve"> COMPARES DONALD TRUMP TO?</w:t>
      </w:r>
    </w:p>
    <w:p w:rsidR="009177C3" w:rsidRPr="009177C3" w:rsidRDefault="009177C3" w:rsidP="009177C3">
      <w:pPr>
        <w:shd w:val="clear" w:color="auto" w:fill="FFFFFF"/>
        <w:spacing w:before="100" w:beforeAutospacing="1" w:after="0" w:line="240" w:lineRule="auto"/>
        <w:jc w:val="center"/>
        <w:rPr>
          <w:rFonts w:ascii="Eras Bold ITC" w:eastAsia="Times New Roman" w:hAnsi="Eras Bold ITC" w:cs="Arial"/>
          <w:color w:val="24242C"/>
        </w:rPr>
      </w:pPr>
      <w:r>
        <w:rPr>
          <w:rFonts w:ascii="Eras Bold ITC" w:eastAsia="Times New Roman" w:hAnsi="Eras Bold ITC" w:cs="Arial"/>
          <w:color w:val="24242C"/>
        </w:rPr>
        <w:t>Answer in 3-4 sentences WITH an explanation of why…</w:t>
      </w:r>
      <w:bookmarkStart w:id="0" w:name="_GoBack"/>
      <w:bookmarkEnd w:id="0"/>
    </w:p>
    <w:sectPr w:rsidR="009177C3" w:rsidRPr="009177C3" w:rsidSect="00917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HaasGrotTextR-Bold">
    <w:altName w:val="Times New Roman"/>
    <w:panose1 w:val="00000000000000000000"/>
    <w:charset w:val="00"/>
    <w:family w:val="roman"/>
    <w:notTrueType/>
    <w:pitch w:val="default"/>
  </w:font>
  <w:font w:name="HaasGrotTextR-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025A7"/>
    <w:multiLevelType w:val="multilevel"/>
    <w:tmpl w:val="8858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C3"/>
    <w:rsid w:val="002A59CC"/>
    <w:rsid w:val="004C3831"/>
    <w:rsid w:val="009177C3"/>
    <w:rsid w:val="00DB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CC89"/>
  <w15:chartTrackingRefBased/>
  <w15:docId w15:val="{B4B19D59-1695-4279-9E2D-8E6E4D48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7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7C3"/>
    <w:rPr>
      <w:rFonts w:ascii="Times New Roman" w:eastAsia="Times New Roman" w:hAnsi="Times New Roman" w:cs="Times New Roman"/>
      <w:b/>
      <w:bCs/>
      <w:kern w:val="36"/>
      <w:sz w:val="48"/>
      <w:szCs w:val="48"/>
    </w:rPr>
  </w:style>
  <w:style w:type="character" w:customStyle="1" w:styleId="byline">
    <w:name w:val="byline"/>
    <w:basedOn w:val="DefaultParagraphFont"/>
    <w:rsid w:val="009177C3"/>
  </w:style>
  <w:style w:type="character" w:styleId="Hyperlink">
    <w:name w:val="Hyperlink"/>
    <w:basedOn w:val="DefaultParagraphFont"/>
    <w:uiPriority w:val="99"/>
    <w:semiHidden/>
    <w:unhideWhenUsed/>
    <w:rsid w:val="009177C3"/>
    <w:rPr>
      <w:color w:val="0000FF"/>
      <w:u w:val="single"/>
    </w:rPr>
  </w:style>
  <w:style w:type="character" w:customStyle="1" w:styleId="copy-action">
    <w:name w:val="copy-action"/>
    <w:basedOn w:val="DefaultParagraphFont"/>
    <w:rsid w:val="009177C3"/>
  </w:style>
  <w:style w:type="paragraph" w:styleId="NormalWeb">
    <w:name w:val="Normal (Web)"/>
    <w:basedOn w:val="Normal"/>
    <w:uiPriority w:val="99"/>
    <w:semiHidden/>
    <w:unhideWhenUsed/>
    <w:rsid w:val="009177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7C3"/>
    <w:rPr>
      <w:b/>
      <w:bCs/>
    </w:rPr>
  </w:style>
  <w:style w:type="character" w:styleId="Emphasis">
    <w:name w:val="Emphasis"/>
    <w:basedOn w:val="DefaultParagraphFont"/>
    <w:uiPriority w:val="20"/>
    <w:qFormat/>
    <w:rsid w:val="009177C3"/>
    <w:rPr>
      <w:i/>
      <w:iCs/>
    </w:rPr>
  </w:style>
  <w:style w:type="character" w:customStyle="1" w:styleId="tweetauthor-name">
    <w:name w:val="tweetauthor-name"/>
    <w:basedOn w:val="DefaultParagraphFont"/>
    <w:rsid w:val="009177C3"/>
  </w:style>
  <w:style w:type="character" w:customStyle="1" w:styleId="tweetauthor-verifiedbadge">
    <w:name w:val="tweetauthor-verifiedbadge"/>
    <w:basedOn w:val="DefaultParagraphFont"/>
    <w:rsid w:val="009177C3"/>
  </w:style>
  <w:style w:type="character" w:customStyle="1" w:styleId="tweetauthor-screenname">
    <w:name w:val="tweetauthor-screenname"/>
    <w:basedOn w:val="DefaultParagraphFont"/>
    <w:rsid w:val="009177C3"/>
  </w:style>
  <w:style w:type="character" w:customStyle="1" w:styleId="followbutton-bird">
    <w:name w:val="followbutton-bird"/>
    <w:basedOn w:val="DefaultParagraphFont"/>
    <w:rsid w:val="009177C3"/>
  </w:style>
  <w:style w:type="paragraph" w:customStyle="1" w:styleId="tweet-text">
    <w:name w:val="tweet-text"/>
    <w:basedOn w:val="Normal"/>
    <w:rsid w:val="00917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9177C3"/>
  </w:style>
  <w:style w:type="character" w:customStyle="1" w:styleId="u-hiddenvisually">
    <w:name w:val="u-hiddenvisually"/>
    <w:basedOn w:val="DefaultParagraphFont"/>
    <w:rsid w:val="009177C3"/>
  </w:style>
  <w:style w:type="character" w:styleId="HTMLCite">
    <w:name w:val="HTML Cite"/>
    <w:basedOn w:val="DefaultParagraphFont"/>
    <w:uiPriority w:val="99"/>
    <w:semiHidden/>
    <w:unhideWhenUsed/>
    <w:rsid w:val="009177C3"/>
    <w:rPr>
      <w:i/>
      <w:iCs/>
    </w:rPr>
  </w:style>
  <w:style w:type="paragraph" w:styleId="BalloonText">
    <w:name w:val="Balloon Text"/>
    <w:basedOn w:val="Normal"/>
    <w:link w:val="BalloonTextChar"/>
    <w:uiPriority w:val="99"/>
    <w:semiHidden/>
    <w:unhideWhenUsed/>
    <w:rsid w:val="00917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76042">
      <w:bodyDiv w:val="1"/>
      <w:marLeft w:val="0"/>
      <w:marRight w:val="0"/>
      <w:marTop w:val="0"/>
      <w:marBottom w:val="0"/>
      <w:divBdr>
        <w:top w:val="none" w:sz="0" w:space="0" w:color="auto"/>
        <w:left w:val="none" w:sz="0" w:space="0" w:color="auto"/>
        <w:bottom w:val="none" w:sz="0" w:space="0" w:color="auto"/>
        <w:right w:val="none" w:sz="0" w:space="0" w:color="auto"/>
      </w:divBdr>
      <w:divsChild>
        <w:div w:id="1467553791">
          <w:marLeft w:val="0"/>
          <w:marRight w:val="0"/>
          <w:marTop w:val="0"/>
          <w:marBottom w:val="0"/>
          <w:divBdr>
            <w:top w:val="none" w:sz="0" w:space="0" w:color="auto"/>
            <w:left w:val="none" w:sz="0" w:space="0" w:color="auto"/>
            <w:bottom w:val="none" w:sz="0" w:space="0" w:color="auto"/>
            <w:right w:val="none" w:sz="0" w:space="0" w:color="auto"/>
          </w:divBdr>
          <w:divsChild>
            <w:div w:id="1304696171">
              <w:marLeft w:val="0"/>
              <w:marRight w:val="0"/>
              <w:marTop w:val="0"/>
              <w:marBottom w:val="0"/>
              <w:divBdr>
                <w:top w:val="none" w:sz="0" w:space="0" w:color="auto"/>
                <w:left w:val="none" w:sz="0" w:space="0" w:color="auto"/>
                <w:bottom w:val="none" w:sz="0" w:space="0" w:color="auto"/>
                <w:right w:val="none" w:sz="0" w:space="0" w:color="auto"/>
              </w:divBdr>
              <w:divsChild>
                <w:div w:id="921723829">
                  <w:marLeft w:val="0"/>
                  <w:marRight w:val="0"/>
                  <w:marTop w:val="0"/>
                  <w:marBottom w:val="0"/>
                  <w:divBdr>
                    <w:top w:val="none" w:sz="0" w:space="0" w:color="auto"/>
                    <w:left w:val="none" w:sz="0" w:space="0" w:color="auto"/>
                    <w:bottom w:val="none" w:sz="0" w:space="0" w:color="auto"/>
                    <w:right w:val="none" w:sz="0" w:space="0" w:color="auto"/>
                  </w:divBdr>
                  <w:divsChild>
                    <w:div w:id="11085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2611">
              <w:marLeft w:val="0"/>
              <w:marRight w:val="0"/>
              <w:marTop w:val="0"/>
              <w:marBottom w:val="0"/>
              <w:divBdr>
                <w:top w:val="none" w:sz="0" w:space="0" w:color="auto"/>
                <w:left w:val="none" w:sz="0" w:space="0" w:color="auto"/>
                <w:bottom w:val="none" w:sz="0" w:space="0" w:color="auto"/>
                <w:right w:val="none" w:sz="0" w:space="0" w:color="auto"/>
              </w:divBdr>
              <w:divsChild>
                <w:div w:id="40908390">
                  <w:marLeft w:val="0"/>
                  <w:marRight w:val="0"/>
                  <w:marTop w:val="0"/>
                  <w:marBottom w:val="0"/>
                  <w:divBdr>
                    <w:top w:val="none" w:sz="0" w:space="0" w:color="auto"/>
                    <w:left w:val="none" w:sz="0" w:space="0" w:color="auto"/>
                    <w:bottom w:val="none" w:sz="0" w:space="0" w:color="auto"/>
                    <w:right w:val="none" w:sz="0" w:space="0" w:color="auto"/>
                  </w:divBdr>
                  <w:divsChild>
                    <w:div w:id="624316028">
                      <w:marLeft w:val="0"/>
                      <w:marRight w:val="0"/>
                      <w:marTop w:val="0"/>
                      <w:marBottom w:val="0"/>
                      <w:divBdr>
                        <w:top w:val="none" w:sz="0" w:space="0" w:color="auto"/>
                        <w:left w:val="none" w:sz="0" w:space="0" w:color="auto"/>
                        <w:bottom w:val="none" w:sz="0" w:space="0" w:color="auto"/>
                        <w:right w:val="none" w:sz="0" w:space="0" w:color="auto"/>
                      </w:divBdr>
                      <w:divsChild>
                        <w:div w:id="690575122">
                          <w:marLeft w:val="0"/>
                          <w:marRight w:val="0"/>
                          <w:marTop w:val="0"/>
                          <w:marBottom w:val="0"/>
                          <w:divBdr>
                            <w:top w:val="none" w:sz="0" w:space="0" w:color="auto"/>
                            <w:left w:val="none" w:sz="0" w:space="0" w:color="auto"/>
                            <w:bottom w:val="none" w:sz="0" w:space="0" w:color="auto"/>
                            <w:right w:val="none" w:sz="0" w:space="0" w:color="auto"/>
                          </w:divBdr>
                        </w:div>
                        <w:div w:id="1252161755">
                          <w:marLeft w:val="225"/>
                          <w:marRight w:val="0"/>
                          <w:marTop w:val="0"/>
                          <w:marBottom w:val="0"/>
                          <w:divBdr>
                            <w:top w:val="none" w:sz="0" w:space="0" w:color="auto"/>
                            <w:left w:val="none" w:sz="0" w:space="0" w:color="auto"/>
                            <w:bottom w:val="none" w:sz="0" w:space="0" w:color="auto"/>
                            <w:right w:val="none" w:sz="0" w:space="0" w:color="auto"/>
                          </w:divBdr>
                          <w:divsChild>
                            <w:div w:id="135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88896">
              <w:marLeft w:val="0"/>
              <w:marRight w:val="0"/>
              <w:marTop w:val="300"/>
              <w:marBottom w:val="270"/>
              <w:divBdr>
                <w:top w:val="none" w:sz="0" w:space="0" w:color="auto"/>
                <w:left w:val="none" w:sz="0" w:space="0" w:color="auto"/>
                <w:bottom w:val="none" w:sz="0" w:space="0" w:color="auto"/>
                <w:right w:val="none" w:sz="0" w:space="0" w:color="auto"/>
              </w:divBdr>
              <w:divsChild>
                <w:div w:id="1841501003">
                  <w:marLeft w:val="0"/>
                  <w:marRight w:val="0"/>
                  <w:marTop w:val="0"/>
                  <w:marBottom w:val="0"/>
                  <w:divBdr>
                    <w:top w:val="none" w:sz="0" w:space="0" w:color="auto"/>
                    <w:left w:val="none" w:sz="0" w:space="0" w:color="auto"/>
                    <w:bottom w:val="none" w:sz="0" w:space="0" w:color="auto"/>
                    <w:right w:val="none" w:sz="0" w:space="0" w:color="auto"/>
                  </w:divBdr>
                  <w:divsChild>
                    <w:div w:id="1389691057">
                      <w:marLeft w:val="0"/>
                      <w:marRight w:val="0"/>
                      <w:marTop w:val="0"/>
                      <w:marBottom w:val="0"/>
                      <w:divBdr>
                        <w:top w:val="none" w:sz="0" w:space="0" w:color="auto"/>
                        <w:left w:val="none" w:sz="0" w:space="0" w:color="auto"/>
                        <w:bottom w:val="none" w:sz="0" w:space="0" w:color="auto"/>
                        <w:right w:val="none" w:sz="0" w:space="0" w:color="auto"/>
                      </w:divBdr>
                    </w:div>
                    <w:div w:id="45259606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34830900">
          <w:marLeft w:val="0"/>
          <w:marRight w:val="0"/>
          <w:marTop w:val="0"/>
          <w:marBottom w:val="0"/>
          <w:divBdr>
            <w:top w:val="none" w:sz="0" w:space="0" w:color="auto"/>
            <w:left w:val="none" w:sz="0" w:space="0" w:color="auto"/>
            <w:bottom w:val="none" w:sz="0" w:space="0" w:color="auto"/>
            <w:right w:val="none" w:sz="0" w:space="0" w:color="auto"/>
          </w:divBdr>
          <w:divsChild>
            <w:div w:id="782378531">
              <w:blockQuote w:val="1"/>
              <w:marLeft w:val="720"/>
              <w:marRight w:val="720"/>
              <w:marTop w:val="100"/>
              <w:marBottom w:val="100"/>
              <w:divBdr>
                <w:top w:val="none" w:sz="0" w:space="0" w:color="555555"/>
                <w:left w:val="single" w:sz="36" w:space="0" w:color="555555"/>
                <w:bottom w:val="none" w:sz="0" w:space="0" w:color="555555"/>
                <w:right w:val="none" w:sz="0" w:space="0" w:color="555555"/>
              </w:divBdr>
            </w:div>
            <w:div w:id="71899054">
              <w:marLeft w:val="0"/>
              <w:marRight w:val="0"/>
              <w:marTop w:val="0"/>
              <w:marBottom w:val="0"/>
              <w:divBdr>
                <w:top w:val="none" w:sz="0" w:space="0" w:color="auto"/>
                <w:left w:val="none" w:sz="0" w:space="0" w:color="auto"/>
                <w:bottom w:val="none" w:sz="0" w:space="0" w:color="auto"/>
                <w:right w:val="none" w:sz="0" w:space="0" w:color="auto"/>
              </w:divBdr>
              <w:divsChild>
                <w:div w:id="2032607982">
                  <w:marLeft w:val="0"/>
                  <w:marRight w:val="0"/>
                  <w:marTop w:val="0"/>
                  <w:marBottom w:val="0"/>
                  <w:divBdr>
                    <w:top w:val="single" w:sz="6" w:space="0" w:color="E1E8ED"/>
                    <w:left w:val="single" w:sz="6" w:space="0" w:color="E1E8ED"/>
                    <w:bottom w:val="single" w:sz="6" w:space="0" w:color="E1E8ED"/>
                    <w:right w:val="single" w:sz="6" w:space="0" w:color="E1E8ED"/>
                  </w:divBdr>
                  <w:divsChild>
                    <w:div w:id="1709647161">
                      <w:marLeft w:val="0"/>
                      <w:marRight w:val="0"/>
                      <w:marTop w:val="0"/>
                      <w:marBottom w:val="0"/>
                      <w:divBdr>
                        <w:top w:val="none" w:sz="0" w:space="0" w:color="auto"/>
                        <w:left w:val="none" w:sz="0" w:space="0" w:color="auto"/>
                        <w:bottom w:val="none" w:sz="0" w:space="0" w:color="auto"/>
                        <w:right w:val="none" w:sz="0" w:space="0" w:color="auto"/>
                      </w:divBdr>
                      <w:divsChild>
                        <w:div w:id="729964376">
                          <w:marLeft w:val="0"/>
                          <w:marRight w:val="0"/>
                          <w:marTop w:val="0"/>
                          <w:marBottom w:val="0"/>
                          <w:divBdr>
                            <w:top w:val="none" w:sz="0" w:space="0" w:color="auto"/>
                            <w:left w:val="none" w:sz="0" w:space="0" w:color="auto"/>
                            <w:bottom w:val="none" w:sz="0" w:space="0" w:color="auto"/>
                            <w:right w:val="none" w:sz="0" w:space="0" w:color="auto"/>
                          </w:divBdr>
                          <w:divsChild>
                            <w:div w:id="1436287851">
                              <w:blockQuote w:val="1"/>
                              <w:marLeft w:val="0"/>
                              <w:marRight w:val="0"/>
                              <w:marTop w:val="0"/>
                              <w:marBottom w:val="0"/>
                              <w:divBdr>
                                <w:top w:val="none" w:sz="0" w:space="0" w:color="auto"/>
                                <w:left w:val="none" w:sz="0" w:space="0" w:color="auto"/>
                                <w:bottom w:val="none" w:sz="0" w:space="0" w:color="auto"/>
                                <w:right w:val="none" w:sz="0" w:space="0" w:color="auto"/>
                              </w:divBdr>
                              <w:divsChild>
                                <w:div w:id="1249925669">
                                  <w:marLeft w:val="0"/>
                                  <w:marRight w:val="0"/>
                                  <w:marTop w:val="0"/>
                                  <w:marBottom w:val="0"/>
                                  <w:divBdr>
                                    <w:top w:val="none" w:sz="0" w:space="0" w:color="auto"/>
                                    <w:left w:val="none" w:sz="0" w:space="0" w:color="auto"/>
                                    <w:bottom w:val="none" w:sz="0" w:space="0" w:color="auto"/>
                                    <w:right w:val="none" w:sz="0" w:space="0" w:color="auto"/>
                                  </w:divBdr>
                                  <w:divsChild>
                                    <w:div w:id="989670429">
                                      <w:marLeft w:val="0"/>
                                      <w:marRight w:val="0"/>
                                      <w:marTop w:val="0"/>
                                      <w:marBottom w:val="0"/>
                                      <w:divBdr>
                                        <w:top w:val="none" w:sz="0" w:space="0" w:color="auto"/>
                                        <w:left w:val="none" w:sz="0" w:space="0" w:color="auto"/>
                                        <w:bottom w:val="none" w:sz="0" w:space="0" w:color="auto"/>
                                        <w:right w:val="none" w:sz="0" w:space="0" w:color="auto"/>
                                      </w:divBdr>
                                      <w:divsChild>
                                        <w:div w:id="510147233">
                                          <w:marLeft w:val="0"/>
                                          <w:marRight w:val="0"/>
                                          <w:marTop w:val="0"/>
                                          <w:marBottom w:val="0"/>
                                          <w:divBdr>
                                            <w:top w:val="none" w:sz="0" w:space="0" w:color="auto"/>
                                            <w:left w:val="none" w:sz="0" w:space="0" w:color="auto"/>
                                            <w:bottom w:val="none" w:sz="0" w:space="0" w:color="auto"/>
                                            <w:right w:val="none" w:sz="0" w:space="0" w:color="auto"/>
                                          </w:divBdr>
                                        </w:div>
                                      </w:divsChild>
                                    </w:div>
                                    <w:div w:id="16079960">
                                      <w:marLeft w:val="0"/>
                                      <w:marRight w:val="0"/>
                                      <w:marTop w:val="0"/>
                                      <w:marBottom w:val="0"/>
                                      <w:divBdr>
                                        <w:top w:val="none" w:sz="0" w:space="0" w:color="auto"/>
                                        <w:left w:val="none" w:sz="0" w:space="0" w:color="auto"/>
                                        <w:bottom w:val="none" w:sz="0" w:space="0" w:color="auto"/>
                                        <w:right w:val="none" w:sz="0" w:space="0" w:color="auto"/>
                                      </w:divBdr>
                                    </w:div>
                                  </w:divsChild>
                                </w:div>
                                <w:div w:id="1262646749">
                                  <w:marLeft w:val="0"/>
                                  <w:marRight w:val="0"/>
                                  <w:marTop w:val="210"/>
                                  <w:marBottom w:val="0"/>
                                  <w:divBdr>
                                    <w:top w:val="none" w:sz="0" w:space="0" w:color="auto"/>
                                    <w:left w:val="none" w:sz="0" w:space="0" w:color="auto"/>
                                    <w:bottom w:val="none" w:sz="0" w:space="0" w:color="auto"/>
                                    <w:right w:val="none" w:sz="0" w:space="0" w:color="auto"/>
                                  </w:divBdr>
                                  <w:divsChild>
                                    <w:div w:id="174052085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437529743">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2119719260">
              <w:blockQuote w:val="1"/>
              <w:marLeft w:val="720"/>
              <w:marRight w:val="720"/>
              <w:marTop w:val="100"/>
              <w:marBottom w:val="100"/>
              <w:divBdr>
                <w:top w:val="none" w:sz="0" w:space="0" w:color="555555"/>
                <w:left w:val="single" w:sz="36" w:space="0" w:color="555555"/>
                <w:bottom w:val="none" w:sz="0" w:space="0" w:color="555555"/>
                <w:right w:val="none" w:sz="0" w:space="0" w:color="55555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witter.com/realDonaldTrum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sion.tv/author/tim-roge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ytimes.com/2017/12/28/us/politics/trump-interview-excerpts.html" TargetMode="External"/><Relationship Id="rId4" Type="http://schemas.openxmlformats.org/officeDocument/2006/relationships/webSettings" Target="webSettings.xml"/><Relationship Id="rId9" Type="http://schemas.openxmlformats.org/officeDocument/2006/relationships/hyperlink" Target="https://twitter.com/realDonaldTrump/status/983662953894436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2</cp:revision>
  <cp:lastPrinted>2018-10-26T14:37:00Z</cp:lastPrinted>
  <dcterms:created xsi:type="dcterms:W3CDTF">2018-10-26T14:30:00Z</dcterms:created>
  <dcterms:modified xsi:type="dcterms:W3CDTF">2018-10-26T17:05:00Z</dcterms:modified>
</cp:coreProperties>
</file>